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C8FFE" w14:textId="77777777" w:rsidR="00DA36E8" w:rsidRDefault="00DA36E8">
      <w:pPr>
        <w:sectPr w:rsidR="00DA36E8" w:rsidSect="001A2ED5">
          <w:headerReference w:type="default" r:id="rId7"/>
          <w:type w:val="continuous"/>
          <w:pgSz w:w="12240" w:h="15840" w:code="1"/>
          <w:pgMar w:top="2250" w:right="1800" w:bottom="1440" w:left="1800" w:header="720" w:footer="720" w:gutter="0"/>
          <w:cols w:space="720"/>
        </w:sectPr>
      </w:pPr>
    </w:p>
    <w:p w14:paraId="4FACC61C" w14:textId="77777777" w:rsidR="00F1316B" w:rsidRDefault="00F1316B" w:rsidP="00F1316B">
      <w:pPr>
        <w:sectPr w:rsidR="00F1316B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238FAE9" w14:textId="6D989044" w:rsidR="00F1316B" w:rsidRPr="00B86D3A" w:rsidRDefault="00F1316B" w:rsidP="00F1316B">
      <w:r w:rsidRPr="00B86D3A">
        <w:rPr>
          <w:b/>
        </w:rPr>
        <w:t>TO:</w:t>
      </w:r>
      <w:r w:rsidRPr="00B86D3A">
        <w:rPr>
          <w:b/>
        </w:rPr>
        <w:tab/>
      </w:r>
      <w:r w:rsidRPr="00B86D3A">
        <w:rPr>
          <w:b/>
        </w:rPr>
        <w:tab/>
      </w:r>
      <w:r w:rsidR="00FA3906" w:rsidRPr="00B86D3A">
        <w:t>Kourtnee Jinks</w:t>
      </w:r>
      <w:r w:rsidRPr="00B86D3A">
        <w:t>, Attorney</w:t>
      </w:r>
    </w:p>
    <w:p w14:paraId="4EFE9536" w14:textId="77777777" w:rsidR="00F1316B" w:rsidRPr="00B86D3A" w:rsidRDefault="00F1316B" w:rsidP="00F1316B">
      <w:pPr>
        <w:ind w:left="1440"/>
      </w:pPr>
      <w:r w:rsidRPr="00B86D3A">
        <w:t>Legal Division</w:t>
      </w:r>
    </w:p>
    <w:p w14:paraId="17AF06EC" w14:textId="77777777" w:rsidR="00F1316B" w:rsidRPr="00B86D3A" w:rsidRDefault="00F1316B" w:rsidP="00F1316B">
      <w:pPr>
        <w:tabs>
          <w:tab w:val="left" w:pos="1170"/>
        </w:tabs>
      </w:pPr>
      <w:r w:rsidRPr="00B86D3A">
        <w:tab/>
      </w:r>
      <w:r w:rsidRPr="00B86D3A">
        <w:tab/>
      </w:r>
    </w:p>
    <w:p w14:paraId="30A93818" w14:textId="1A69A82E" w:rsidR="00F1316B" w:rsidRPr="00B86D3A" w:rsidRDefault="00F1316B" w:rsidP="00F1316B">
      <w:r w:rsidRPr="00B86D3A">
        <w:rPr>
          <w:b/>
        </w:rPr>
        <w:t>FROM:</w:t>
      </w:r>
      <w:r w:rsidRPr="00B86D3A">
        <w:rPr>
          <w:b/>
        </w:rPr>
        <w:tab/>
      </w:r>
      <w:r w:rsidR="00FA3906" w:rsidRPr="00B86D3A">
        <w:t>Patricia Garcia, Senior Engineering Specialist</w:t>
      </w:r>
    </w:p>
    <w:p w14:paraId="66D9B893" w14:textId="77777777" w:rsidR="00F1316B" w:rsidRPr="00B86D3A" w:rsidRDefault="00F1316B" w:rsidP="00F1316B">
      <w:pPr>
        <w:ind w:left="1440"/>
      </w:pPr>
      <w:r w:rsidRPr="00B86D3A">
        <w:t>Infrastructure Division</w:t>
      </w:r>
    </w:p>
    <w:p w14:paraId="498AC0A9" w14:textId="6B6318DC" w:rsidR="00F1316B" w:rsidRPr="00B86D3A" w:rsidRDefault="00F1316B" w:rsidP="00F1316B">
      <w:pPr>
        <w:tabs>
          <w:tab w:val="left" w:pos="1170"/>
        </w:tabs>
        <w:spacing w:before="240"/>
      </w:pPr>
      <w:r w:rsidRPr="00B86D3A">
        <w:rPr>
          <w:b/>
        </w:rPr>
        <w:t>DATE:</w:t>
      </w:r>
      <w:r w:rsidRPr="00B86D3A">
        <w:rPr>
          <w:b/>
        </w:rPr>
        <w:tab/>
      </w:r>
      <w:r w:rsidRPr="00B86D3A">
        <w:rPr>
          <w:b/>
        </w:rPr>
        <w:tab/>
      </w:r>
      <w:r w:rsidR="00B86D3A" w:rsidRPr="00B86D3A">
        <w:rPr>
          <w:bCs/>
        </w:rPr>
        <w:t>February 16, 2022</w:t>
      </w:r>
    </w:p>
    <w:p w14:paraId="6B0DE464" w14:textId="77777777" w:rsidR="00F1316B" w:rsidRDefault="00F1316B" w:rsidP="00F1316B">
      <w:pPr>
        <w:tabs>
          <w:tab w:val="left" w:pos="1170"/>
        </w:tabs>
        <w:spacing w:before="240"/>
      </w:pPr>
    </w:p>
    <w:p w14:paraId="0EFFB7BC" w14:textId="650E30F4" w:rsidR="00F1316B" w:rsidRDefault="00F1316B" w:rsidP="00F1316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214EB4" w:rsidRPr="002875FD">
        <w:rPr>
          <w:bCs/>
        </w:rPr>
        <w:t>Docket No. 50563</w:t>
      </w:r>
      <w:r w:rsidR="00214EB4" w:rsidRPr="002875FD">
        <w:t xml:space="preserve"> – </w:t>
      </w:r>
      <w:r w:rsidR="00214EB4" w:rsidRPr="002875FD">
        <w:rPr>
          <w:i/>
          <w:szCs w:val="24"/>
        </w:rPr>
        <w:t>Application of the City of Alton to Amend its Sewer Certificate of Convenience and Necessity in Hidalgo County</w:t>
      </w:r>
    </w:p>
    <w:p w14:paraId="03384DE4" w14:textId="77777777" w:rsidR="008C469B" w:rsidRPr="001059EF" w:rsidRDefault="0028111B" w:rsidP="008C469B">
      <w:pPr>
        <w:tabs>
          <w:tab w:val="left" w:pos="1170"/>
        </w:tabs>
        <w:ind w:left="1170" w:right="-450" w:hanging="1170"/>
      </w:pPr>
      <w:r w:rsidRPr="001059EF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7CC4327" wp14:editId="2239215C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CCD4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1059EF">
        <w:tab/>
      </w:r>
    </w:p>
    <w:p w14:paraId="196436AC" w14:textId="77777777" w:rsidR="00214EB4" w:rsidRPr="006E58AD" w:rsidRDefault="00214EB4" w:rsidP="00214EB4">
      <w:pPr>
        <w:rPr>
          <w:highlight w:val="yellow"/>
        </w:rPr>
      </w:pPr>
    </w:p>
    <w:p w14:paraId="349212B8" w14:textId="77777777" w:rsidR="00214EB4" w:rsidRPr="00933A4C" w:rsidRDefault="00214EB4" w:rsidP="00214EB4">
      <w:pPr>
        <w:autoSpaceDE w:val="0"/>
        <w:autoSpaceDN w:val="0"/>
        <w:adjustRightInd w:val="0"/>
      </w:pPr>
      <w:r w:rsidRPr="00EA0B92">
        <w:rPr>
          <w:szCs w:val="24"/>
        </w:rPr>
        <w:t xml:space="preserve">On </w:t>
      </w:r>
      <w:r>
        <w:rPr>
          <w:szCs w:val="24"/>
        </w:rPr>
        <w:t>February 18, 2020</w:t>
      </w:r>
      <w:r w:rsidRPr="00EA0B92">
        <w:rPr>
          <w:szCs w:val="24"/>
        </w:rPr>
        <w:t xml:space="preserve">, </w:t>
      </w:r>
      <w:r>
        <w:rPr>
          <w:szCs w:val="24"/>
        </w:rPr>
        <w:t>the City of Alton (Alton)</w:t>
      </w:r>
      <w:r>
        <w:rPr>
          <w:i/>
          <w:szCs w:val="24"/>
        </w:rPr>
        <w:t xml:space="preserve"> </w:t>
      </w:r>
      <w:r w:rsidRPr="00EA0B92">
        <w:rPr>
          <w:szCs w:val="24"/>
        </w:rPr>
        <w:t>filed with the Publi</w:t>
      </w:r>
      <w:r>
        <w:rPr>
          <w:szCs w:val="24"/>
        </w:rPr>
        <w:t>c Utility Commission of Texas (</w:t>
      </w:r>
      <w:r w:rsidRPr="00EA0B92">
        <w:rPr>
          <w:bCs/>
          <w:szCs w:val="24"/>
        </w:rPr>
        <w:t xml:space="preserve">Commission) an application to amend </w:t>
      </w:r>
      <w:r w:rsidRPr="006A2ED2">
        <w:rPr>
          <w:szCs w:val="24"/>
        </w:rPr>
        <w:t xml:space="preserve">its </w:t>
      </w:r>
      <w:r>
        <w:rPr>
          <w:szCs w:val="24"/>
        </w:rPr>
        <w:t>sewer</w:t>
      </w:r>
      <w:r w:rsidRPr="006A2ED2">
        <w:rPr>
          <w:szCs w:val="24"/>
        </w:rPr>
        <w:t xml:space="preserve"> </w:t>
      </w:r>
      <w:r>
        <w:rPr>
          <w:szCs w:val="24"/>
        </w:rPr>
        <w:t>C</w:t>
      </w:r>
      <w:r w:rsidRPr="006A2ED2">
        <w:rPr>
          <w:szCs w:val="24"/>
        </w:rPr>
        <w:t>ertificate</w:t>
      </w:r>
      <w:r>
        <w:rPr>
          <w:szCs w:val="24"/>
        </w:rPr>
        <w:t xml:space="preserve"> of Convenience and N</w:t>
      </w:r>
      <w:r w:rsidRPr="006A2ED2">
        <w:rPr>
          <w:szCs w:val="24"/>
        </w:rPr>
        <w:t>ecessity (CCN) No</w:t>
      </w:r>
      <w:r>
        <w:rPr>
          <w:szCs w:val="24"/>
        </w:rPr>
        <w:t>. 20809</w:t>
      </w:r>
      <w:r w:rsidRPr="00EA0B92">
        <w:rPr>
          <w:szCs w:val="24"/>
        </w:rPr>
        <w:t xml:space="preserve"> in </w:t>
      </w:r>
      <w:r>
        <w:rPr>
          <w:szCs w:val="24"/>
        </w:rPr>
        <w:t>Hidalgo</w:t>
      </w:r>
      <w:r w:rsidRPr="00EA0B92">
        <w:rPr>
          <w:szCs w:val="24"/>
        </w:rPr>
        <w:t xml:space="preserve"> County, Texas </w:t>
      </w:r>
      <w:r>
        <w:rPr>
          <w:szCs w:val="24"/>
        </w:rPr>
        <w:t xml:space="preserve">under Texas Water Code </w:t>
      </w:r>
      <w:r w:rsidRPr="00EA0B92">
        <w:rPr>
          <w:szCs w:val="24"/>
        </w:rPr>
        <w:t>§§ 13.242 to 13.250</w:t>
      </w:r>
      <w:r>
        <w:rPr>
          <w:szCs w:val="24"/>
        </w:rPr>
        <w:t xml:space="preserve"> </w:t>
      </w:r>
      <w:r w:rsidRPr="00EA0B92">
        <w:rPr>
          <w:szCs w:val="24"/>
        </w:rPr>
        <w:t>and 16 Tex</w:t>
      </w:r>
      <w:r>
        <w:rPr>
          <w:szCs w:val="24"/>
        </w:rPr>
        <w:t>as</w:t>
      </w:r>
      <w:r w:rsidRPr="00EA0B92">
        <w:rPr>
          <w:szCs w:val="24"/>
        </w:rPr>
        <w:t xml:space="preserve"> </w:t>
      </w:r>
      <w:r>
        <w:rPr>
          <w:szCs w:val="24"/>
        </w:rPr>
        <w:t xml:space="preserve">Administrative Code </w:t>
      </w:r>
      <w:r w:rsidRPr="00933A4C">
        <w:t xml:space="preserve">§§ 24.225 to 24.237. </w:t>
      </w:r>
    </w:p>
    <w:p w14:paraId="62E4EA18" w14:textId="77777777" w:rsidR="00214EB4" w:rsidRPr="006E58AD" w:rsidRDefault="00214EB4" w:rsidP="00214EB4">
      <w:pPr>
        <w:rPr>
          <w:highlight w:val="yellow"/>
        </w:rPr>
      </w:pPr>
    </w:p>
    <w:p w14:paraId="02F57EFA" w14:textId="491E8A0C" w:rsidR="00214EB4" w:rsidRPr="006E58AD" w:rsidRDefault="00214EB4" w:rsidP="00214EB4">
      <w:pPr>
        <w:rPr>
          <w:highlight w:val="yellow"/>
          <w:shd w:val="clear" w:color="auto" w:fill="FFFFFF"/>
        </w:rPr>
      </w:pPr>
      <w:bookmarkStart w:id="0" w:name="_Hlk55462043"/>
      <w:r w:rsidRPr="00017FA8">
        <w:t>Alton</w:t>
      </w:r>
      <w:r w:rsidRPr="00017FA8">
        <w:rPr>
          <w:i/>
        </w:rPr>
        <w:t xml:space="preserve"> </w:t>
      </w:r>
      <w:r w:rsidRPr="00017FA8">
        <w:t>is seeking to amend a sewer CCN for the service area containing approximately 1,434 acres.  In response to Staff</w:t>
      </w:r>
      <w:r>
        <w:t>’s first</w:t>
      </w:r>
      <w:r w:rsidRPr="00017FA8">
        <w:t xml:space="preserve"> request for information (RFI</w:t>
      </w:r>
      <w:r>
        <w:t xml:space="preserve"> 1</w:t>
      </w:r>
      <w:r w:rsidRPr="00017FA8">
        <w:t>), Alton provided a map showing the city limit boundaries, areas where there are requests for service, current customers, facilities, and the intermediate parcels between each type of parcel.</w:t>
      </w:r>
      <w:r>
        <w:t xml:space="preserve">  Alton also stated there are currently 246 existing connections and 131 additional onsite sewer facilities in the areas. </w:t>
      </w:r>
    </w:p>
    <w:bookmarkEnd w:id="0"/>
    <w:p w14:paraId="1F14F1A6" w14:textId="77777777" w:rsidR="00214EB4" w:rsidRPr="006E58AD" w:rsidRDefault="00214EB4" w:rsidP="00214EB4">
      <w:pPr>
        <w:rPr>
          <w:highlight w:val="yellow"/>
        </w:rPr>
      </w:pPr>
    </w:p>
    <w:p w14:paraId="7CE9ED6C" w14:textId="07EDF8DB" w:rsidR="00266A28" w:rsidRDefault="00266A28" w:rsidP="00214EB4">
      <w:r>
        <w:t xml:space="preserve">On January 20, 2022, Alton submitted revised mapping and digital data.  Staff </w:t>
      </w:r>
      <w:r w:rsidR="00B377E3">
        <w:t xml:space="preserve">recommends </w:t>
      </w:r>
      <w:r>
        <w:t xml:space="preserve">Alton further </w:t>
      </w:r>
      <w:r w:rsidR="002B6E18">
        <w:t xml:space="preserve">reduce </w:t>
      </w:r>
      <w:r>
        <w:t xml:space="preserve">the requested area or explain why </w:t>
      </w:r>
      <w:r w:rsidR="00552656">
        <w:t>the areas off of Moorefield Rd</w:t>
      </w:r>
      <w:r w:rsidR="00DF0361">
        <w:t>.</w:t>
      </w:r>
      <w:r w:rsidR="00552656">
        <w:t xml:space="preserve"> and Trosper Rd</w:t>
      </w:r>
      <w:r w:rsidR="00DF0361">
        <w:t>.</w:t>
      </w:r>
      <w:r w:rsidR="00552656">
        <w:t>,</w:t>
      </w:r>
      <w:r>
        <w:t xml:space="preserve"> without a color code label </w:t>
      </w:r>
      <w:r w:rsidR="00CC3B9B">
        <w:t xml:space="preserve">and </w:t>
      </w:r>
      <w:r w:rsidR="001A2ED5">
        <w:t>not within</w:t>
      </w:r>
      <w:r>
        <w:t xml:space="preserve"> the city limits</w:t>
      </w:r>
      <w:r w:rsidR="00552656">
        <w:t>,</w:t>
      </w:r>
      <w:r>
        <w:t xml:space="preserve"> </w:t>
      </w:r>
      <w:r w:rsidR="00552656">
        <w:t>were</w:t>
      </w:r>
      <w:r>
        <w:t xml:space="preserve"> included in the revised requested area.</w:t>
      </w:r>
      <w:r w:rsidR="00552656">
        <w:t xml:space="preserve">  </w:t>
      </w:r>
      <w:r w:rsidR="001A2ED5">
        <w:t>Additionally, a</w:t>
      </w:r>
      <w:r w:rsidR="00552656">
        <w:t>t the north end of the requested area off of Los Ebanos Rd there appears to be an existing neighborhood</w:t>
      </w:r>
      <w:r w:rsidR="001A2ED5">
        <w:t>,</w:t>
      </w:r>
      <w:r w:rsidR="00552656">
        <w:t xml:space="preserve"> </w:t>
      </w:r>
      <w:r w:rsidR="001A2ED5">
        <w:t xml:space="preserve">with a mixture of mobile homes and traditional homes, </w:t>
      </w:r>
      <w:r w:rsidR="00552656">
        <w:t>that was not labeled as containing current Alton customers, requests for service, or existing facilitie</w:t>
      </w:r>
      <w:r w:rsidR="001A2ED5">
        <w:t>s.</w:t>
      </w:r>
      <w:r w:rsidR="00552656">
        <w:t xml:space="preserve">  </w:t>
      </w:r>
      <w:r w:rsidR="00DF0361">
        <w:t xml:space="preserve">Staff </w:t>
      </w:r>
      <w:r w:rsidR="00B377E3">
        <w:t>recommends</w:t>
      </w:r>
      <w:r w:rsidR="00DF0361">
        <w:t xml:space="preserve"> that Alton </w:t>
      </w:r>
      <w:r w:rsidR="00B377E3">
        <w:t xml:space="preserve">provide an </w:t>
      </w:r>
      <w:r w:rsidR="00A07ACE">
        <w:t>explanation</w:t>
      </w:r>
      <w:r w:rsidR="00552656">
        <w:t xml:space="preserve"> why this is included in the revised requested area</w:t>
      </w:r>
      <w:r w:rsidR="001A2ED5">
        <w:t xml:space="preserve"> or remove it from the requested area.</w:t>
      </w:r>
    </w:p>
    <w:p w14:paraId="6150854C" w14:textId="77777777" w:rsidR="00266A28" w:rsidRDefault="00266A28" w:rsidP="00214EB4"/>
    <w:p w14:paraId="42F991E7" w14:textId="4E6D8BDB" w:rsidR="00214EB4" w:rsidRDefault="002B6E18" w:rsidP="00214EB4">
      <w:r>
        <w:t>Based on the mapping review by Tracy Montes, Infrastructure Division, t</w:t>
      </w:r>
      <w:r w:rsidR="00214EB4" w:rsidRPr="00AE22D0">
        <w:t>he digital mapping data (shapefile) filed by Alton on January 20, 2022 (</w:t>
      </w:r>
      <w:r w:rsidR="00214EB4">
        <w:t>I</w:t>
      </w:r>
      <w:r w:rsidR="00214EB4" w:rsidRPr="00AE22D0">
        <w:t xml:space="preserve">tem 47) is deficient. </w:t>
      </w:r>
      <w:r w:rsidR="00214EB4">
        <w:t xml:space="preserve">Alton must submit the </w:t>
      </w:r>
      <w:r w:rsidR="00266A28">
        <w:t xml:space="preserve">revised </w:t>
      </w:r>
      <w:r w:rsidR="00214EB4">
        <w:t xml:space="preserve">requested area in a usable shapefile format that mirrors the </w:t>
      </w:r>
      <w:r w:rsidR="00266A28">
        <w:t xml:space="preserve">revised </w:t>
      </w:r>
      <w:r w:rsidR="00214EB4">
        <w:t>requested area</w:t>
      </w:r>
      <w:r w:rsidR="00266A28">
        <w:t xml:space="preserve"> shown on the map to be provided.</w:t>
      </w:r>
    </w:p>
    <w:p w14:paraId="7B5F19E4" w14:textId="77777777" w:rsidR="00214EB4" w:rsidRDefault="00214EB4" w:rsidP="00214EB4"/>
    <w:p w14:paraId="0A712AE7" w14:textId="19843B72" w:rsidR="00214EB4" w:rsidRDefault="00214EB4" w:rsidP="00214EB4">
      <w:r>
        <w:t>Afton must submit the following items to resolve the mapping deficiencies:</w:t>
      </w:r>
    </w:p>
    <w:p w14:paraId="7CC61D51" w14:textId="77777777" w:rsidR="00266A28" w:rsidRDefault="00214EB4" w:rsidP="00266A28">
      <w:pPr>
        <w:pStyle w:val="ListParagraph"/>
        <w:numPr>
          <w:ilvl w:val="3"/>
          <w:numId w:val="3"/>
        </w:numPr>
        <w:spacing w:after="120" w:line="240" w:lineRule="auto"/>
        <w:ind w:left="540" w:hanging="540"/>
        <w:jc w:val="both"/>
      </w:pPr>
      <w:r>
        <w:t>Revised digital mapping data for the requested area, as a single polygon record, in a shapefile (SHP) format, georeferenced in either NAD83 Texas Statewide Mapping System (Meters) or NAD83 Texas State Plane Coordinate System (US Feet).</w:t>
      </w:r>
    </w:p>
    <w:p w14:paraId="4D844EB5" w14:textId="544E84E5" w:rsidR="00DA36E8" w:rsidRDefault="00214EB4" w:rsidP="00B270E6">
      <w:pPr>
        <w:pStyle w:val="ListParagraph"/>
        <w:numPr>
          <w:ilvl w:val="3"/>
          <w:numId w:val="3"/>
        </w:numPr>
        <w:tabs>
          <w:tab w:val="left" w:pos="1170"/>
        </w:tabs>
        <w:spacing w:after="120" w:line="240" w:lineRule="auto"/>
        <w:ind w:left="540" w:hanging="540"/>
        <w:jc w:val="both"/>
      </w:pPr>
      <w:r>
        <w:lastRenderedPageBreak/>
        <w:t>Digital mapping data for Alton’s current city limit and ETJ boundaries as shown on the detailed map filed on January 20, 2022. Each boundary should be provided as a single polygon record, in a shapefile (SHP) format, georeferenced in either NAD83 Texas Statewide Mapping System (Meters) or NAD83 Texas State Plane Coordinate System (US Feet).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AA699" w14:textId="77777777" w:rsidR="00FA3906" w:rsidRDefault="00FA3906">
      <w:r>
        <w:separator/>
      </w:r>
    </w:p>
  </w:endnote>
  <w:endnote w:type="continuationSeparator" w:id="0">
    <w:p w14:paraId="3379E342" w14:textId="77777777" w:rsidR="00FA3906" w:rsidRDefault="00FA3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54F1" w14:textId="77777777" w:rsidR="00FA3906" w:rsidRDefault="00FA3906">
      <w:r>
        <w:separator/>
      </w:r>
    </w:p>
  </w:footnote>
  <w:footnote w:type="continuationSeparator" w:id="0">
    <w:p w14:paraId="1EC3517E" w14:textId="77777777" w:rsidR="00FA3906" w:rsidRDefault="00FA39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246C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C31A253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72D0AD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F5A0B" w14:textId="77777777" w:rsidR="00F1316B" w:rsidRDefault="00F1316B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C5E1B6E" w14:textId="77777777" w:rsidR="00F1316B" w:rsidRDefault="00F1316B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14F3714" w14:textId="77777777" w:rsidR="00F1316B" w:rsidRDefault="00F1316B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69819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3F6EC61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54FA3B67"/>
    <w:multiLevelType w:val="hybridMultilevel"/>
    <w:tmpl w:val="E1AE5C3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906"/>
    <w:rsid w:val="000310CE"/>
    <w:rsid w:val="0004450E"/>
    <w:rsid w:val="000B5444"/>
    <w:rsid w:val="001059EF"/>
    <w:rsid w:val="00105B9B"/>
    <w:rsid w:val="00116570"/>
    <w:rsid w:val="0017737A"/>
    <w:rsid w:val="00180C74"/>
    <w:rsid w:val="001A0BE5"/>
    <w:rsid w:val="001A2ED5"/>
    <w:rsid w:val="001D5EBD"/>
    <w:rsid w:val="00212725"/>
    <w:rsid w:val="00214EB4"/>
    <w:rsid w:val="00266A28"/>
    <w:rsid w:val="0028111B"/>
    <w:rsid w:val="002B6E18"/>
    <w:rsid w:val="00312F16"/>
    <w:rsid w:val="003169AC"/>
    <w:rsid w:val="003E03B8"/>
    <w:rsid w:val="00415FBC"/>
    <w:rsid w:val="004249AC"/>
    <w:rsid w:val="004635DC"/>
    <w:rsid w:val="004C766F"/>
    <w:rsid w:val="00525A4B"/>
    <w:rsid w:val="00552656"/>
    <w:rsid w:val="00573A4F"/>
    <w:rsid w:val="006D6326"/>
    <w:rsid w:val="006E0492"/>
    <w:rsid w:val="006F0102"/>
    <w:rsid w:val="00703C4C"/>
    <w:rsid w:val="007B57D9"/>
    <w:rsid w:val="007E4EE0"/>
    <w:rsid w:val="008159F1"/>
    <w:rsid w:val="008262FF"/>
    <w:rsid w:val="008A2F77"/>
    <w:rsid w:val="008C469B"/>
    <w:rsid w:val="0091083F"/>
    <w:rsid w:val="009923A8"/>
    <w:rsid w:val="009A0628"/>
    <w:rsid w:val="00A07ACE"/>
    <w:rsid w:val="00A32B18"/>
    <w:rsid w:val="00A732D6"/>
    <w:rsid w:val="00A7691E"/>
    <w:rsid w:val="00AB0161"/>
    <w:rsid w:val="00AE5AA2"/>
    <w:rsid w:val="00B377E3"/>
    <w:rsid w:val="00B56DD2"/>
    <w:rsid w:val="00B6124B"/>
    <w:rsid w:val="00B86D3A"/>
    <w:rsid w:val="00BF1018"/>
    <w:rsid w:val="00C429B3"/>
    <w:rsid w:val="00C527C5"/>
    <w:rsid w:val="00C7743E"/>
    <w:rsid w:val="00CC3B9B"/>
    <w:rsid w:val="00CE11FE"/>
    <w:rsid w:val="00D11375"/>
    <w:rsid w:val="00D20A7A"/>
    <w:rsid w:val="00D22431"/>
    <w:rsid w:val="00DA36E8"/>
    <w:rsid w:val="00DF0361"/>
    <w:rsid w:val="00E27108"/>
    <w:rsid w:val="00E37D8B"/>
    <w:rsid w:val="00EA5690"/>
    <w:rsid w:val="00F011D5"/>
    <w:rsid w:val="00F1316B"/>
    <w:rsid w:val="00FA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C3703B"/>
  <w15:chartTrackingRefBased/>
  <w15:docId w15:val="{5E12DFC7-F59B-418E-847A-2E76DDDD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3E03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03B8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03B8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3E03B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E03B8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3E03B8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450E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450E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Chelsey Moser</cp:lastModifiedBy>
  <cp:revision>5</cp:revision>
  <cp:lastPrinted>2014-10-31T15:06:00Z</cp:lastPrinted>
  <dcterms:created xsi:type="dcterms:W3CDTF">2022-02-16T18:51:00Z</dcterms:created>
  <dcterms:modified xsi:type="dcterms:W3CDTF">2022-02-16T19:24:00Z</dcterms:modified>
</cp:coreProperties>
</file>